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DE5F7" w14:textId="17711199" w:rsidR="00D47F23" w:rsidRDefault="004E1A88">
      <w:r>
        <w:rPr>
          <w:noProof/>
        </w:rPr>
        <w:drawing>
          <wp:inline distT="0" distB="0" distL="0" distR="0" wp14:anchorId="49A9187F" wp14:editId="21A4C533">
            <wp:extent cx="5689600" cy="2461543"/>
            <wp:effectExtent l="0" t="0" r="0" b="2540"/>
            <wp:docPr id="1" name="Picture 1" descr="A picture containing text, clipar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 vector graph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4134" cy="2476484"/>
                    </a:xfrm>
                    <a:prstGeom prst="rect">
                      <a:avLst/>
                    </a:prstGeom>
                  </pic:spPr>
                </pic:pic>
              </a:graphicData>
            </a:graphic>
          </wp:inline>
        </w:drawing>
      </w:r>
    </w:p>
    <w:p w14:paraId="67BCE50F" w14:textId="54AC5F6B" w:rsidR="004E1A88" w:rsidRDefault="004E1A88"/>
    <w:p w14:paraId="73D56615" w14:textId="0CC7533B" w:rsidR="004E1A88" w:rsidRDefault="004E1A88">
      <w:pPr>
        <w:rPr>
          <w:sz w:val="32"/>
          <w:szCs w:val="32"/>
        </w:rPr>
      </w:pPr>
      <w:r w:rsidRPr="004E1A88">
        <w:rPr>
          <w:sz w:val="32"/>
          <w:szCs w:val="32"/>
        </w:rPr>
        <w:t xml:space="preserve">Online Safeguarding Policy </w:t>
      </w:r>
    </w:p>
    <w:p w14:paraId="55D0A8EB" w14:textId="40ED18D6" w:rsidR="004E1A88" w:rsidRDefault="004E1A88">
      <w:pPr>
        <w:rPr>
          <w:sz w:val="32"/>
          <w:szCs w:val="32"/>
        </w:rPr>
      </w:pPr>
    </w:p>
    <w:p w14:paraId="091CCC04" w14:textId="09C6D852" w:rsidR="004E1A88" w:rsidRPr="004B718D" w:rsidRDefault="004E1A88" w:rsidP="004E1A88">
      <w:pPr>
        <w:pStyle w:val="NormalWeb"/>
        <w:rPr>
          <w:rFonts w:asciiTheme="minorHAnsi" w:hAnsiTheme="minorHAnsi" w:cstheme="minorHAnsi"/>
        </w:rPr>
      </w:pPr>
      <w:proofErr w:type="spellStart"/>
      <w:r w:rsidRPr="004B718D">
        <w:rPr>
          <w:rFonts w:asciiTheme="minorHAnsi" w:hAnsiTheme="minorHAnsi" w:cstheme="minorHAnsi"/>
        </w:rPr>
        <w:t>Eventi</w:t>
      </w:r>
      <w:proofErr w:type="spellEnd"/>
      <w:r w:rsidRPr="004B718D">
        <w:rPr>
          <w:rFonts w:asciiTheme="minorHAnsi" w:hAnsiTheme="minorHAnsi" w:cstheme="minorHAnsi"/>
        </w:rPr>
        <w:t xml:space="preserve"> Management is committed to a child-centred approach in all our work. We undertake to provide a safe environment and experience, where the welfare of the child is paramount. This policy extends </w:t>
      </w:r>
      <w:proofErr w:type="spellStart"/>
      <w:r w:rsidRPr="004B718D">
        <w:rPr>
          <w:rFonts w:asciiTheme="minorHAnsi" w:hAnsiTheme="minorHAnsi" w:cstheme="minorHAnsi"/>
        </w:rPr>
        <w:t>Eventi</w:t>
      </w:r>
      <w:proofErr w:type="spellEnd"/>
      <w:r w:rsidRPr="004B718D">
        <w:rPr>
          <w:rFonts w:asciiTheme="minorHAnsi" w:hAnsiTheme="minorHAnsi" w:cstheme="minorHAnsi"/>
        </w:rPr>
        <w:t xml:space="preserve"> Management’s Child and Vulnerable Adult Safeguarding Policy which is available on our website: http://www.summersing.ie/safeguarding/. </w:t>
      </w:r>
    </w:p>
    <w:p w14:paraId="30CB6ABA" w14:textId="7719D297" w:rsidR="004E1A88" w:rsidRPr="004B718D" w:rsidRDefault="004E1A88" w:rsidP="004E1A88">
      <w:pPr>
        <w:pStyle w:val="NormalWeb"/>
        <w:rPr>
          <w:rFonts w:asciiTheme="minorHAnsi" w:hAnsiTheme="minorHAnsi" w:cstheme="minorHAnsi"/>
        </w:rPr>
      </w:pPr>
      <w:proofErr w:type="spellStart"/>
      <w:r w:rsidRPr="004B718D">
        <w:rPr>
          <w:rFonts w:asciiTheme="minorHAnsi" w:hAnsiTheme="minorHAnsi" w:cstheme="minorHAnsi"/>
        </w:rPr>
        <w:t>Eventi</w:t>
      </w:r>
      <w:proofErr w:type="spellEnd"/>
      <w:r w:rsidRPr="004B718D">
        <w:rPr>
          <w:rFonts w:asciiTheme="minorHAnsi" w:hAnsiTheme="minorHAnsi" w:cstheme="minorHAnsi"/>
        </w:rPr>
        <w:t xml:space="preserve"> Management will extend the opportunity to take part in the its festivals and events via the internet using videotelephony using Zoom, Skype or other similar services. In facilitating access to the festivals and events via the internet, </w:t>
      </w:r>
      <w:proofErr w:type="spellStart"/>
      <w:r w:rsidRPr="004B718D">
        <w:rPr>
          <w:rFonts w:asciiTheme="minorHAnsi" w:hAnsiTheme="minorHAnsi" w:cstheme="minorHAnsi"/>
        </w:rPr>
        <w:t>Eventi</w:t>
      </w:r>
      <w:proofErr w:type="spellEnd"/>
      <w:r w:rsidRPr="004B718D">
        <w:rPr>
          <w:rFonts w:asciiTheme="minorHAnsi" w:hAnsiTheme="minorHAnsi" w:cstheme="minorHAnsi"/>
        </w:rPr>
        <w:t xml:space="preserve"> Management commits to adhering to the following best practices in the interest of safeguarding both child participants and staff/facilitators. </w:t>
      </w:r>
    </w:p>
    <w:p w14:paraId="5E16F4EE" w14:textId="77777777" w:rsidR="004E1A88" w:rsidRPr="004B718D" w:rsidRDefault="004E1A88" w:rsidP="004E1A88">
      <w:pPr>
        <w:pStyle w:val="NormalWeb"/>
        <w:rPr>
          <w:rFonts w:asciiTheme="minorHAnsi" w:hAnsiTheme="minorHAnsi" w:cstheme="minorHAnsi"/>
        </w:rPr>
      </w:pPr>
      <w:r w:rsidRPr="004B718D">
        <w:rPr>
          <w:rFonts w:asciiTheme="minorHAnsi" w:hAnsiTheme="minorHAnsi" w:cstheme="minorHAnsi"/>
          <w:b/>
          <w:bCs/>
        </w:rPr>
        <w:t xml:space="preserve">Child Protection Concerns Related to Online Engagement </w:t>
      </w:r>
    </w:p>
    <w:p w14:paraId="31BF34E4" w14:textId="77777777" w:rsidR="004E1A88" w:rsidRPr="004B718D" w:rsidRDefault="004E1A88" w:rsidP="004E1A88">
      <w:pPr>
        <w:pStyle w:val="NormalWeb"/>
        <w:rPr>
          <w:rFonts w:asciiTheme="minorHAnsi" w:hAnsiTheme="minorHAnsi" w:cstheme="minorHAnsi"/>
        </w:rPr>
      </w:pPr>
      <w:r w:rsidRPr="004B718D">
        <w:rPr>
          <w:rFonts w:asciiTheme="minorHAnsi" w:hAnsiTheme="minorHAnsi" w:cstheme="minorHAnsi"/>
        </w:rPr>
        <w:t xml:space="preserve">Engaging with children over the internet raises the following concerns in relation to child protection: </w:t>
      </w:r>
    </w:p>
    <w:p w14:paraId="0F5CCDEC" w14:textId="415EB892" w:rsidR="004E1A88" w:rsidRPr="004B718D" w:rsidRDefault="004E1A88" w:rsidP="004E1A88">
      <w:pPr>
        <w:pStyle w:val="NormalWeb"/>
        <w:numPr>
          <w:ilvl w:val="0"/>
          <w:numId w:val="1"/>
        </w:numPr>
        <w:rPr>
          <w:rFonts w:asciiTheme="minorHAnsi" w:hAnsiTheme="minorHAnsi" w:cstheme="minorHAnsi"/>
        </w:rPr>
      </w:pPr>
      <w:r w:rsidRPr="004B718D">
        <w:rPr>
          <w:rFonts w:asciiTheme="minorHAnsi" w:hAnsiTheme="minorHAnsi" w:cstheme="minorHAnsi"/>
        </w:rPr>
        <w:t xml:space="preserve">The situation introduces the child to the idea of communicating with an adult that is not part of their family group over the internet. This is not a practice that should come to be considered normal by the child and it should be emphasised by parents that communicating in this manner is something that requires permission and supervision; </w:t>
      </w:r>
    </w:p>
    <w:p w14:paraId="765487F6" w14:textId="68DC1ABB" w:rsidR="004E1A88" w:rsidRPr="004B718D" w:rsidRDefault="004E1A88" w:rsidP="004E1A88">
      <w:pPr>
        <w:pStyle w:val="NormalWeb"/>
        <w:numPr>
          <w:ilvl w:val="0"/>
          <w:numId w:val="1"/>
        </w:numPr>
        <w:rPr>
          <w:rFonts w:asciiTheme="minorHAnsi" w:hAnsiTheme="minorHAnsi" w:cstheme="minorHAnsi"/>
        </w:rPr>
      </w:pPr>
      <w:r w:rsidRPr="004B718D">
        <w:rPr>
          <w:rFonts w:asciiTheme="minorHAnsi" w:hAnsiTheme="minorHAnsi" w:cstheme="minorHAnsi"/>
        </w:rPr>
        <w:t xml:space="preserve">This method of </w:t>
      </w:r>
      <w:r w:rsidR="00D65AC6" w:rsidRPr="004B718D">
        <w:rPr>
          <w:rFonts w:asciiTheme="minorHAnsi" w:hAnsiTheme="minorHAnsi" w:cstheme="minorHAnsi"/>
        </w:rPr>
        <w:t xml:space="preserve">interaction for the purposes of entertainment and/or education </w:t>
      </w:r>
      <w:r w:rsidRPr="004B718D">
        <w:rPr>
          <w:rFonts w:asciiTheme="minorHAnsi" w:hAnsiTheme="minorHAnsi" w:cstheme="minorHAnsi"/>
        </w:rPr>
        <w:t xml:space="preserve">invites the teacher/facilitator into the participant’s home, and vice versa, without being physically present and, therefore, possibly unknown to other members of either household. There should be an awareness on behalf of all involved that there is someone virtually present in their home and that everyone’s actions need to be reflected in this. </w:t>
      </w:r>
    </w:p>
    <w:p w14:paraId="34B0D6AE" w14:textId="15499406" w:rsidR="004E1A88" w:rsidRPr="004B718D" w:rsidRDefault="00D65AC6" w:rsidP="004E1A88">
      <w:pPr>
        <w:pStyle w:val="NormalWeb"/>
        <w:numPr>
          <w:ilvl w:val="0"/>
          <w:numId w:val="1"/>
        </w:numPr>
        <w:rPr>
          <w:rFonts w:asciiTheme="minorHAnsi" w:hAnsiTheme="minorHAnsi" w:cstheme="minorHAnsi"/>
        </w:rPr>
      </w:pPr>
      <w:proofErr w:type="spellStart"/>
      <w:r w:rsidRPr="004B718D">
        <w:rPr>
          <w:rFonts w:asciiTheme="minorHAnsi" w:hAnsiTheme="minorHAnsi" w:cstheme="minorHAnsi"/>
        </w:rPr>
        <w:lastRenderedPageBreak/>
        <w:t>Eventi</w:t>
      </w:r>
      <w:proofErr w:type="spellEnd"/>
      <w:r w:rsidRPr="004B718D">
        <w:rPr>
          <w:rFonts w:asciiTheme="minorHAnsi" w:hAnsiTheme="minorHAnsi" w:cstheme="minorHAnsi"/>
        </w:rPr>
        <w:t xml:space="preserve"> </w:t>
      </w:r>
      <w:proofErr w:type="spellStart"/>
      <w:r w:rsidRPr="004B718D">
        <w:rPr>
          <w:rFonts w:asciiTheme="minorHAnsi" w:hAnsiTheme="minorHAnsi" w:cstheme="minorHAnsi"/>
        </w:rPr>
        <w:t>Managment</w:t>
      </w:r>
      <w:r w:rsidR="004E1A88" w:rsidRPr="004B718D">
        <w:rPr>
          <w:rFonts w:asciiTheme="minorHAnsi" w:hAnsiTheme="minorHAnsi" w:cstheme="minorHAnsi"/>
        </w:rPr>
        <w:t>’s</w:t>
      </w:r>
      <w:proofErr w:type="spellEnd"/>
      <w:r w:rsidR="004E1A88" w:rsidRPr="004B718D">
        <w:rPr>
          <w:rFonts w:asciiTheme="minorHAnsi" w:hAnsiTheme="minorHAnsi" w:cstheme="minorHAnsi"/>
        </w:rPr>
        <w:t xml:space="preserve"> facilitators undertake as part of our Child Protection Policy to report any concerns over child welfare to </w:t>
      </w:r>
      <w:proofErr w:type="spellStart"/>
      <w:r w:rsidRPr="004B718D">
        <w:rPr>
          <w:rFonts w:asciiTheme="minorHAnsi" w:hAnsiTheme="minorHAnsi" w:cstheme="minorHAnsi"/>
        </w:rPr>
        <w:t>Sinéad</w:t>
      </w:r>
      <w:proofErr w:type="spellEnd"/>
      <w:r w:rsidRPr="004B718D">
        <w:rPr>
          <w:rFonts w:asciiTheme="minorHAnsi" w:hAnsiTheme="minorHAnsi" w:cstheme="minorHAnsi"/>
        </w:rPr>
        <w:t xml:space="preserve"> Dunphy</w:t>
      </w:r>
      <w:r w:rsidR="004E1A88" w:rsidRPr="004B718D">
        <w:rPr>
          <w:rFonts w:asciiTheme="minorHAnsi" w:hAnsiTheme="minorHAnsi" w:cstheme="minorHAnsi"/>
        </w:rPr>
        <w:t xml:space="preserve"> (s</w:t>
      </w:r>
      <w:r w:rsidRPr="004B718D">
        <w:rPr>
          <w:rFonts w:asciiTheme="minorHAnsi" w:hAnsiTheme="minorHAnsi" w:cstheme="minorHAnsi"/>
        </w:rPr>
        <w:t>inead</w:t>
      </w:r>
      <w:r w:rsidR="004E1A88" w:rsidRPr="004B718D">
        <w:rPr>
          <w:rFonts w:asciiTheme="minorHAnsi" w:hAnsiTheme="minorHAnsi" w:cstheme="minorHAnsi"/>
        </w:rPr>
        <w:t>@</w:t>
      </w:r>
      <w:r w:rsidRPr="004B718D">
        <w:rPr>
          <w:rFonts w:asciiTheme="minorHAnsi" w:hAnsiTheme="minorHAnsi" w:cstheme="minorHAnsi"/>
        </w:rPr>
        <w:t>eventi</w:t>
      </w:r>
      <w:r w:rsidR="004E1A88" w:rsidRPr="004B718D">
        <w:rPr>
          <w:rFonts w:asciiTheme="minorHAnsi" w:hAnsiTheme="minorHAnsi" w:cstheme="minorHAnsi"/>
        </w:rPr>
        <w:t xml:space="preserve">.ie) or </w:t>
      </w:r>
      <w:r w:rsidRPr="004B718D">
        <w:rPr>
          <w:rFonts w:asciiTheme="minorHAnsi" w:hAnsiTheme="minorHAnsi" w:cstheme="minorHAnsi"/>
        </w:rPr>
        <w:t>Mary Watson</w:t>
      </w:r>
      <w:r w:rsidR="004E1A88" w:rsidRPr="004B718D">
        <w:rPr>
          <w:rFonts w:asciiTheme="minorHAnsi" w:hAnsiTheme="minorHAnsi" w:cstheme="minorHAnsi"/>
        </w:rPr>
        <w:t xml:space="preserve"> (</w:t>
      </w:r>
      <w:r w:rsidRPr="004B718D">
        <w:rPr>
          <w:rFonts w:asciiTheme="minorHAnsi" w:hAnsiTheme="minorHAnsi" w:cstheme="minorHAnsi"/>
        </w:rPr>
        <w:t>mary</w:t>
      </w:r>
      <w:r w:rsidR="004E1A88" w:rsidRPr="004B718D">
        <w:rPr>
          <w:rFonts w:asciiTheme="minorHAnsi" w:hAnsiTheme="minorHAnsi" w:cstheme="minorHAnsi"/>
        </w:rPr>
        <w:t>@</w:t>
      </w:r>
      <w:r w:rsidRPr="004B718D">
        <w:rPr>
          <w:rFonts w:asciiTheme="minorHAnsi" w:hAnsiTheme="minorHAnsi" w:cstheme="minorHAnsi"/>
        </w:rPr>
        <w:t>eventi</w:t>
      </w:r>
      <w:r w:rsidR="004E1A88" w:rsidRPr="004B718D">
        <w:rPr>
          <w:rFonts w:asciiTheme="minorHAnsi" w:hAnsiTheme="minorHAnsi" w:cstheme="minorHAnsi"/>
        </w:rPr>
        <w:t xml:space="preserve">.ie), who are the designated liaison persons with </w:t>
      </w:r>
      <w:proofErr w:type="spellStart"/>
      <w:r w:rsidRPr="004B718D">
        <w:rPr>
          <w:rFonts w:asciiTheme="minorHAnsi" w:hAnsiTheme="minorHAnsi" w:cstheme="minorHAnsi"/>
        </w:rPr>
        <w:t>Eventi</w:t>
      </w:r>
      <w:proofErr w:type="spellEnd"/>
      <w:r w:rsidRPr="004B718D">
        <w:rPr>
          <w:rFonts w:asciiTheme="minorHAnsi" w:hAnsiTheme="minorHAnsi" w:cstheme="minorHAnsi"/>
        </w:rPr>
        <w:t xml:space="preserve"> Management</w:t>
      </w:r>
      <w:r w:rsidR="004E1A88" w:rsidRPr="004B718D">
        <w:rPr>
          <w:rFonts w:asciiTheme="minorHAnsi" w:hAnsiTheme="minorHAnsi" w:cstheme="minorHAnsi"/>
        </w:rPr>
        <w:t xml:space="preserve"> for child welfare matters. This relates not only to the child participant but to the welfare of any child in the location in which they are working, physically or virtually. </w:t>
      </w:r>
    </w:p>
    <w:p w14:paraId="2F56130F" w14:textId="77777777" w:rsidR="00D65AC6" w:rsidRPr="004B718D" w:rsidRDefault="00D65AC6" w:rsidP="00D65AC6">
      <w:pPr>
        <w:pStyle w:val="NormalWeb"/>
        <w:rPr>
          <w:rFonts w:asciiTheme="minorHAnsi" w:hAnsiTheme="minorHAnsi" w:cstheme="minorHAnsi"/>
        </w:rPr>
      </w:pPr>
      <w:r w:rsidRPr="004B718D">
        <w:rPr>
          <w:rFonts w:asciiTheme="minorHAnsi" w:hAnsiTheme="minorHAnsi" w:cstheme="minorHAnsi"/>
          <w:b/>
          <w:bCs/>
        </w:rPr>
        <w:t xml:space="preserve">Parental Consent </w:t>
      </w:r>
    </w:p>
    <w:p w14:paraId="1425F414" w14:textId="77777777" w:rsidR="00D65AC6" w:rsidRPr="004B718D" w:rsidRDefault="00D65AC6" w:rsidP="00D65AC6">
      <w:pPr>
        <w:pStyle w:val="NormalWeb"/>
        <w:rPr>
          <w:rFonts w:asciiTheme="minorHAnsi" w:hAnsiTheme="minorHAnsi" w:cstheme="minorHAnsi"/>
        </w:rPr>
      </w:pPr>
      <w:r w:rsidRPr="004B718D">
        <w:rPr>
          <w:rFonts w:asciiTheme="minorHAnsi" w:hAnsiTheme="minorHAnsi" w:cstheme="minorHAnsi"/>
        </w:rPr>
        <w:t xml:space="preserve">Written parental consent shall be sought for the purposes of: </w:t>
      </w:r>
    </w:p>
    <w:p w14:paraId="0F115DA3" w14:textId="4BF77FDF" w:rsidR="00D65AC6" w:rsidRPr="004B718D" w:rsidRDefault="00D65AC6" w:rsidP="00D65AC6">
      <w:pPr>
        <w:pStyle w:val="NormalWeb"/>
        <w:numPr>
          <w:ilvl w:val="0"/>
          <w:numId w:val="1"/>
        </w:numPr>
        <w:rPr>
          <w:rFonts w:asciiTheme="minorHAnsi" w:hAnsiTheme="minorHAnsi" w:cstheme="minorHAnsi"/>
        </w:rPr>
      </w:pPr>
      <w:r w:rsidRPr="004B718D">
        <w:rPr>
          <w:rFonts w:asciiTheme="minorHAnsi" w:hAnsiTheme="minorHAnsi" w:cstheme="minorHAnsi"/>
        </w:rPr>
        <w:t xml:space="preserve">Engaging with the young person in their home, or other locations as decided, via live video calls (Zoom video calls) </w:t>
      </w:r>
    </w:p>
    <w:p w14:paraId="6FD0688C" w14:textId="15507D14" w:rsidR="00D65AC6" w:rsidRPr="004B718D" w:rsidRDefault="00D65AC6" w:rsidP="00D65AC6">
      <w:pPr>
        <w:pStyle w:val="NormalWeb"/>
        <w:numPr>
          <w:ilvl w:val="0"/>
          <w:numId w:val="1"/>
        </w:numPr>
        <w:rPr>
          <w:rFonts w:asciiTheme="minorHAnsi" w:hAnsiTheme="minorHAnsi" w:cstheme="minorHAnsi"/>
        </w:rPr>
      </w:pPr>
      <w:r w:rsidRPr="004B718D">
        <w:rPr>
          <w:rFonts w:asciiTheme="minorHAnsi" w:hAnsiTheme="minorHAnsi" w:cstheme="minorHAnsi"/>
        </w:rPr>
        <w:t xml:space="preserve">Agreeing to allow access to </w:t>
      </w:r>
      <w:proofErr w:type="spellStart"/>
      <w:r w:rsidRPr="004B718D">
        <w:rPr>
          <w:rFonts w:asciiTheme="minorHAnsi" w:hAnsiTheme="minorHAnsi" w:cstheme="minorHAnsi"/>
        </w:rPr>
        <w:t>Eventi</w:t>
      </w:r>
      <w:proofErr w:type="spellEnd"/>
      <w:r w:rsidRPr="004B718D">
        <w:rPr>
          <w:rFonts w:asciiTheme="minorHAnsi" w:hAnsiTheme="minorHAnsi" w:cstheme="minorHAnsi"/>
        </w:rPr>
        <w:t xml:space="preserve"> Management provided resources/events on the parent’s devices only</w:t>
      </w:r>
    </w:p>
    <w:p w14:paraId="1208ECA8" w14:textId="311FEA0C" w:rsidR="00D65AC6" w:rsidRPr="004B718D" w:rsidRDefault="00D65AC6" w:rsidP="00D65AC6">
      <w:pPr>
        <w:pStyle w:val="NormalWeb"/>
        <w:rPr>
          <w:rFonts w:asciiTheme="minorHAnsi" w:hAnsiTheme="minorHAnsi" w:cstheme="minorHAnsi"/>
        </w:rPr>
      </w:pPr>
      <w:r w:rsidRPr="004B718D">
        <w:rPr>
          <w:rFonts w:asciiTheme="minorHAnsi" w:hAnsiTheme="minorHAnsi" w:cstheme="minorHAnsi"/>
          <w:b/>
          <w:bCs/>
        </w:rPr>
        <w:t xml:space="preserve">Location and Supervision of Sessions </w:t>
      </w:r>
    </w:p>
    <w:p w14:paraId="7B6B9A41" w14:textId="7F253276" w:rsidR="00D65AC6" w:rsidRPr="004B718D" w:rsidRDefault="00D65AC6" w:rsidP="00D65AC6">
      <w:pPr>
        <w:pStyle w:val="NormalWeb"/>
        <w:numPr>
          <w:ilvl w:val="0"/>
          <w:numId w:val="1"/>
        </w:numPr>
        <w:rPr>
          <w:rFonts w:asciiTheme="minorHAnsi" w:hAnsiTheme="minorHAnsi" w:cstheme="minorHAnsi"/>
        </w:rPr>
      </w:pPr>
      <w:r w:rsidRPr="004B718D">
        <w:rPr>
          <w:rFonts w:asciiTheme="minorHAnsi" w:hAnsiTheme="minorHAnsi" w:cstheme="minorHAnsi"/>
        </w:rPr>
        <w:t xml:space="preserve">All sessions should be held in an area of the home that is open and accessible to the parents of participant. Sessions should not, for instance, take place in a room with a closed door without parental/guardian’s supervision. </w:t>
      </w:r>
    </w:p>
    <w:p w14:paraId="129C003A" w14:textId="1B7C8E59" w:rsidR="00D65AC6" w:rsidRPr="004B718D" w:rsidRDefault="00D65AC6" w:rsidP="00D65AC6">
      <w:pPr>
        <w:pStyle w:val="NormalWeb"/>
        <w:numPr>
          <w:ilvl w:val="0"/>
          <w:numId w:val="1"/>
        </w:numPr>
        <w:rPr>
          <w:rFonts w:asciiTheme="minorHAnsi" w:hAnsiTheme="minorHAnsi" w:cstheme="minorHAnsi"/>
        </w:rPr>
      </w:pPr>
      <w:r w:rsidRPr="004B718D">
        <w:rPr>
          <w:rFonts w:asciiTheme="minorHAnsi" w:hAnsiTheme="minorHAnsi" w:cstheme="minorHAnsi"/>
        </w:rPr>
        <w:t xml:space="preserve">A parent/guardian or other responsible adult should be available to drop in and out of the teaching space throughout the duration of the session </w:t>
      </w:r>
    </w:p>
    <w:p w14:paraId="05C1740F" w14:textId="6A6FBA6D" w:rsidR="00D65AC6" w:rsidRPr="004B718D" w:rsidRDefault="00D65AC6" w:rsidP="00D65AC6">
      <w:pPr>
        <w:pStyle w:val="NormalWeb"/>
        <w:numPr>
          <w:ilvl w:val="0"/>
          <w:numId w:val="1"/>
        </w:numPr>
        <w:rPr>
          <w:rFonts w:asciiTheme="minorHAnsi" w:hAnsiTheme="minorHAnsi" w:cstheme="minorHAnsi"/>
        </w:rPr>
      </w:pPr>
      <w:r w:rsidRPr="004B718D">
        <w:rPr>
          <w:rFonts w:asciiTheme="minorHAnsi" w:hAnsiTheme="minorHAnsi" w:cstheme="minorHAnsi"/>
        </w:rPr>
        <w:t xml:space="preserve">All sessions and interactions on the </w:t>
      </w:r>
      <w:proofErr w:type="spellStart"/>
      <w:r w:rsidRPr="004B718D">
        <w:rPr>
          <w:rFonts w:asciiTheme="minorHAnsi" w:hAnsiTheme="minorHAnsi" w:cstheme="minorHAnsi"/>
        </w:rPr>
        <w:t>childs’</w:t>
      </w:r>
      <w:proofErr w:type="spellEnd"/>
      <w:r w:rsidRPr="004B718D">
        <w:rPr>
          <w:rFonts w:asciiTheme="minorHAnsi" w:hAnsiTheme="minorHAnsi" w:cstheme="minorHAnsi"/>
        </w:rPr>
        <w:t xml:space="preserve"> part must take place using videotelephony addresses that are controlled by or fully accessible to parents / guardians. </w:t>
      </w:r>
    </w:p>
    <w:p w14:paraId="698E25C2" w14:textId="4249AB57" w:rsidR="00D65AC6" w:rsidRPr="004B718D" w:rsidRDefault="00D65AC6" w:rsidP="00D65AC6">
      <w:pPr>
        <w:pStyle w:val="NormalWeb"/>
        <w:numPr>
          <w:ilvl w:val="0"/>
          <w:numId w:val="1"/>
        </w:numPr>
        <w:rPr>
          <w:rFonts w:asciiTheme="minorHAnsi" w:hAnsiTheme="minorHAnsi" w:cstheme="minorHAnsi"/>
        </w:rPr>
      </w:pPr>
      <w:r w:rsidRPr="004B718D">
        <w:rPr>
          <w:rFonts w:asciiTheme="minorHAnsi" w:hAnsiTheme="minorHAnsi" w:cstheme="minorHAnsi"/>
        </w:rPr>
        <w:t xml:space="preserve">All sessions and interaction with child participants on facilitators’ part must take place using organisational addresses that are provided by and controlled by </w:t>
      </w:r>
      <w:proofErr w:type="spellStart"/>
      <w:r w:rsidRPr="004B718D">
        <w:rPr>
          <w:rFonts w:asciiTheme="minorHAnsi" w:hAnsiTheme="minorHAnsi" w:cstheme="minorHAnsi"/>
        </w:rPr>
        <w:t>Eventi</w:t>
      </w:r>
      <w:proofErr w:type="spellEnd"/>
      <w:r w:rsidRPr="004B718D">
        <w:rPr>
          <w:rFonts w:asciiTheme="minorHAnsi" w:hAnsiTheme="minorHAnsi" w:cstheme="minorHAnsi"/>
        </w:rPr>
        <w:t xml:space="preserve"> Management. Facilitators should not use their own personal videotelephone addresses for the purposes of contact with child participants </w:t>
      </w:r>
    </w:p>
    <w:p w14:paraId="2ECE6C1E" w14:textId="77777777" w:rsidR="00D65AC6" w:rsidRPr="004B718D" w:rsidRDefault="00D65AC6" w:rsidP="00D65AC6">
      <w:pPr>
        <w:pStyle w:val="NormalWeb"/>
        <w:rPr>
          <w:rFonts w:asciiTheme="minorHAnsi" w:hAnsiTheme="minorHAnsi" w:cstheme="minorHAnsi"/>
        </w:rPr>
      </w:pPr>
      <w:r w:rsidRPr="004B718D">
        <w:rPr>
          <w:rFonts w:asciiTheme="minorHAnsi" w:hAnsiTheme="minorHAnsi" w:cstheme="minorHAnsi"/>
          <w:b/>
          <w:bCs/>
        </w:rPr>
        <w:t xml:space="preserve">Open Door Policy </w:t>
      </w:r>
    </w:p>
    <w:p w14:paraId="401688FA" w14:textId="652AC7CE" w:rsidR="00D65AC6" w:rsidRPr="004B718D" w:rsidRDefault="00D65AC6" w:rsidP="00D65AC6">
      <w:pPr>
        <w:pStyle w:val="NormalWeb"/>
        <w:numPr>
          <w:ilvl w:val="0"/>
          <w:numId w:val="1"/>
        </w:numPr>
        <w:rPr>
          <w:rFonts w:asciiTheme="minorHAnsi" w:hAnsiTheme="minorHAnsi" w:cstheme="minorHAnsi"/>
        </w:rPr>
      </w:pPr>
      <w:proofErr w:type="spellStart"/>
      <w:r w:rsidRPr="004B718D">
        <w:rPr>
          <w:rFonts w:asciiTheme="minorHAnsi" w:hAnsiTheme="minorHAnsi" w:cstheme="minorHAnsi"/>
        </w:rPr>
        <w:t>Eventi</w:t>
      </w:r>
      <w:proofErr w:type="spellEnd"/>
      <w:r w:rsidRPr="004B718D">
        <w:rPr>
          <w:rFonts w:asciiTheme="minorHAnsi" w:hAnsiTheme="minorHAnsi" w:cstheme="minorHAnsi"/>
        </w:rPr>
        <w:t xml:space="preserve"> Management operates an open-door policy in relation to internet sessions. This means that organisational staff have access to individual “rooms” or accounts and may join a </w:t>
      </w:r>
      <w:r w:rsidR="00C85FB0" w:rsidRPr="004B718D">
        <w:rPr>
          <w:rFonts w:asciiTheme="minorHAnsi" w:hAnsiTheme="minorHAnsi" w:cstheme="minorHAnsi"/>
        </w:rPr>
        <w:t>s</w:t>
      </w:r>
      <w:r w:rsidRPr="004B718D">
        <w:rPr>
          <w:rFonts w:asciiTheme="minorHAnsi" w:hAnsiTheme="minorHAnsi" w:cstheme="minorHAnsi"/>
        </w:rPr>
        <w:t>ess</w:t>
      </w:r>
      <w:r w:rsidR="00C85FB0" w:rsidRPr="004B718D">
        <w:rPr>
          <w:rFonts w:asciiTheme="minorHAnsi" w:hAnsiTheme="minorHAnsi" w:cstheme="minorHAnsi"/>
        </w:rPr>
        <w:t>i</w:t>
      </w:r>
      <w:r w:rsidRPr="004B718D">
        <w:rPr>
          <w:rFonts w:asciiTheme="minorHAnsi" w:hAnsiTheme="minorHAnsi" w:cstheme="minorHAnsi"/>
        </w:rPr>
        <w:t>on at any time. This is similar to open door policies existing in the non-virtual world which provide right-of- access for the safeguarding of young</w:t>
      </w:r>
      <w:r w:rsidR="00C85FB0" w:rsidRPr="004B718D">
        <w:rPr>
          <w:rFonts w:asciiTheme="minorHAnsi" w:hAnsiTheme="minorHAnsi" w:cstheme="minorHAnsi"/>
        </w:rPr>
        <w:t xml:space="preserve"> </w:t>
      </w:r>
      <w:r w:rsidRPr="004B718D">
        <w:rPr>
          <w:rFonts w:asciiTheme="minorHAnsi" w:hAnsiTheme="minorHAnsi" w:cstheme="minorHAnsi"/>
        </w:rPr>
        <w:t xml:space="preserve">people. </w:t>
      </w:r>
    </w:p>
    <w:p w14:paraId="7F592259" w14:textId="77777777" w:rsidR="00C85FB0" w:rsidRPr="004B718D" w:rsidRDefault="00C85FB0" w:rsidP="00C85FB0">
      <w:pPr>
        <w:pStyle w:val="NormalWeb"/>
        <w:rPr>
          <w:rFonts w:asciiTheme="minorHAnsi" w:hAnsiTheme="minorHAnsi" w:cstheme="minorHAnsi"/>
        </w:rPr>
      </w:pPr>
      <w:r w:rsidRPr="004B718D">
        <w:rPr>
          <w:rFonts w:asciiTheme="minorHAnsi" w:hAnsiTheme="minorHAnsi" w:cstheme="minorHAnsi"/>
          <w:b/>
          <w:bCs/>
        </w:rPr>
        <w:t xml:space="preserve">Email Addresses (for Zoom classes) </w:t>
      </w:r>
    </w:p>
    <w:p w14:paraId="19879D95" w14:textId="126B1904" w:rsidR="00C85FB0" w:rsidRPr="004B718D" w:rsidRDefault="00C85FB0" w:rsidP="00C85FB0">
      <w:pPr>
        <w:pStyle w:val="NormalWeb"/>
        <w:numPr>
          <w:ilvl w:val="0"/>
          <w:numId w:val="1"/>
        </w:numPr>
        <w:rPr>
          <w:rFonts w:asciiTheme="minorHAnsi" w:hAnsiTheme="minorHAnsi" w:cstheme="minorHAnsi"/>
        </w:rPr>
      </w:pPr>
      <w:r w:rsidRPr="004B718D">
        <w:rPr>
          <w:rFonts w:asciiTheme="minorHAnsi" w:hAnsiTheme="minorHAnsi" w:cstheme="minorHAnsi"/>
        </w:rPr>
        <w:t xml:space="preserve">All sessions and interactions on the participant’s part must take place using (a) parent/guardian’s email addresses as given at the registration stage and (b) devices owned by the parent/guardian </w:t>
      </w:r>
    </w:p>
    <w:p w14:paraId="47534308" w14:textId="77777777" w:rsidR="00C85FB0" w:rsidRPr="004B718D" w:rsidRDefault="00C85FB0" w:rsidP="00C85FB0">
      <w:pPr>
        <w:pStyle w:val="NormalWeb"/>
        <w:rPr>
          <w:rFonts w:asciiTheme="minorHAnsi" w:hAnsiTheme="minorHAnsi" w:cstheme="minorHAnsi"/>
        </w:rPr>
      </w:pPr>
      <w:r w:rsidRPr="004B718D">
        <w:rPr>
          <w:rFonts w:asciiTheme="minorHAnsi" w:hAnsiTheme="minorHAnsi" w:cstheme="minorHAnsi"/>
          <w:b/>
          <w:bCs/>
        </w:rPr>
        <w:t xml:space="preserve">Alternative Contact Methods </w:t>
      </w:r>
    </w:p>
    <w:p w14:paraId="603F64B8" w14:textId="4A2639CA" w:rsidR="00C85FB0" w:rsidRPr="004B718D" w:rsidRDefault="00C85FB0" w:rsidP="00C85FB0">
      <w:pPr>
        <w:pStyle w:val="NormalWeb"/>
        <w:numPr>
          <w:ilvl w:val="0"/>
          <w:numId w:val="1"/>
        </w:numPr>
        <w:rPr>
          <w:rFonts w:asciiTheme="minorHAnsi" w:hAnsiTheme="minorHAnsi" w:cstheme="minorHAnsi"/>
        </w:rPr>
      </w:pPr>
      <w:r w:rsidRPr="004B718D">
        <w:rPr>
          <w:rFonts w:asciiTheme="minorHAnsi" w:hAnsiTheme="minorHAnsi" w:cstheme="minorHAnsi"/>
        </w:rPr>
        <w:lastRenderedPageBreak/>
        <w:t xml:space="preserve">Any and all communications between participant and facilitator must be fully controlled by or accessible to parents. </w:t>
      </w:r>
    </w:p>
    <w:p w14:paraId="51059F9A" w14:textId="3783CD54" w:rsidR="00C85FB0" w:rsidRPr="004B718D" w:rsidRDefault="00C85FB0" w:rsidP="00C85FB0">
      <w:pPr>
        <w:pStyle w:val="NormalWeb"/>
        <w:rPr>
          <w:rFonts w:asciiTheme="minorHAnsi" w:hAnsiTheme="minorHAnsi" w:cstheme="minorHAnsi"/>
        </w:rPr>
      </w:pPr>
      <w:r w:rsidRPr="004B718D">
        <w:rPr>
          <w:rFonts w:asciiTheme="minorHAnsi" w:hAnsiTheme="minorHAnsi" w:cstheme="minorHAnsi"/>
          <w:b/>
          <w:bCs/>
        </w:rPr>
        <w:t xml:space="preserve">Grounds for Concern </w:t>
      </w:r>
    </w:p>
    <w:p w14:paraId="5FC8A492" w14:textId="313AFB06" w:rsidR="00C85FB0" w:rsidRPr="004B718D" w:rsidRDefault="00C85FB0" w:rsidP="00C85FB0">
      <w:pPr>
        <w:pStyle w:val="NormalWeb"/>
        <w:rPr>
          <w:rFonts w:asciiTheme="minorHAnsi" w:hAnsiTheme="minorHAnsi" w:cstheme="minorHAnsi"/>
        </w:rPr>
      </w:pPr>
      <w:r w:rsidRPr="004B718D">
        <w:rPr>
          <w:rFonts w:asciiTheme="minorHAnsi" w:hAnsiTheme="minorHAnsi" w:cstheme="minorHAnsi"/>
        </w:rPr>
        <w:t xml:space="preserve">The grounds for concern laid out in </w:t>
      </w:r>
      <w:proofErr w:type="spellStart"/>
      <w:r w:rsidRPr="004B718D">
        <w:rPr>
          <w:rFonts w:asciiTheme="minorHAnsi" w:hAnsiTheme="minorHAnsi" w:cstheme="minorHAnsi"/>
        </w:rPr>
        <w:t>Eventi</w:t>
      </w:r>
      <w:proofErr w:type="spellEnd"/>
      <w:r w:rsidRPr="004B718D">
        <w:rPr>
          <w:rFonts w:asciiTheme="minorHAnsi" w:hAnsiTheme="minorHAnsi" w:cstheme="minorHAnsi"/>
        </w:rPr>
        <w:t xml:space="preserve"> </w:t>
      </w:r>
      <w:proofErr w:type="spellStart"/>
      <w:r w:rsidRPr="004B718D">
        <w:rPr>
          <w:rFonts w:asciiTheme="minorHAnsi" w:hAnsiTheme="minorHAnsi" w:cstheme="minorHAnsi"/>
        </w:rPr>
        <w:t>Managment’s</w:t>
      </w:r>
      <w:proofErr w:type="spellEnd"/>
      <w:r w:rsidRPr="004B718D">
        <w:rPr>
          <w:rFonts w:asciiTheme="minorHAnsi" w:hAnsiTheme="minorHAnsi" w:cstheme="minorHAnsi"/>
        </w:rPr>
        <w:t xml:space="preserve"> Child and Vulnerable Adult Safeguarding Policy shall apply in all sessions given over the internet and shall apply to all children in the participant’s home. This includes things that happen in the background or off-camera. If a parent has any concerns about the process or relationship between participant and facilitator, they should contact </w:t>
      </w:r>
      <w:proofErr w:type="spellStart"/>
      <w:r w:rsidRPr="004B718D">
        <w:rPr>
          <w:rFonts w:asciiTheme="minorHAnsi" w:hAnsiTheme="minorHAnsi" w:cstheme="minorHAnsi"/>
        </w:rPr>
        <w:t>Sinéad</w:t>
      </w:r>
      <w:proofErr w:type="spellEnd"/>
      <w:r w:rsidRPr="004B718D">
        <w:rPr>
          <w:rFonts w:asciiTheme="minorHAnsi" w:hAnsiTheme="minorHAnsi" w:cstheme="minorHAnsi"/>
        </w:rPr>
        <w:t xml:space="preserve"> Dunphy or Mary Watson, the designated liaison persons with </w:t>
      </w:r>
      <w:proofErr w:type="spellStart"/>
      <w:r w:rsidRPr="004B718D">
        <w:rPr>
          <w:rFonts w:asciiTheme="minorHAnsi" w:hAnsiTheme="minorHAnsi" w:cstheme="minorHAnsi"/>
        </w:rPr>
        <w:t>Eventi</w:t>
      </w:r>
      <w:proofErr w:type="spellEnd"/>
      <w:r w:rsidRPr="004B718D">
        <w:rPr>
          <w:rFonts w:asciiTheme="minorHAnsi" w:hAnsiTheme="minorHAnsi" w:cstheme="minorHAnsi"/>
        </w:rPr>
        <w:t xml:space="preserve"> Management to discuss the situation. </w:t>
      </w:r>
      <w:proofErr w:type="spellStart"/>
      <w:r w:rsidRPr="004B718D">
        <w:rPr>
          <w:rFonts w:asciiTheme="minorHAnsi" w:hAnsiTheme="minorHAnsi" w:cstheme="minorHAnsi"/>
        </w:rPr>
        <w:t>Eventi</w:t>
      </w:r>
      <w:proofErr w:type="spellEnd"/>
      <w:r w:rsidRPr="004B718D">
        <w:rPr>
          <w:rFonts w:asciiTheme="minorHAnsi" w:hAnsiTheme="minorHAnsi" w:cstheme="minorHAnsi"/>
        </w:rPr>
        <w:t xml:space="preserve"> Management undertakes to investigate all complaints or concerns regarding its teaching staff in line with our Child Protection Policy. Raising Concerns for the welfare of students will be dealt with in line with in </w:t>
      </w:r>
      <w:proofErr w:type="spellStart"/>
      <w:r w:rsidRPr="004B718D">
        <w:rPr>
          <w:rFonts w:asciiTheme="minorHAnsi" w:hAnsiTheme="minorHAnsi" w:cstheme="minorHAnsi"/>
        </w:rPr>
        <w:t>Eventi</w:t>
      </w:r>
      <w:proofErr w:type="spellEnd"/>
      <w:r w:rsidRPr="004B718D">
        <w:rPr>
          <w:rFonts w:asciiTheme="minorHAnsi" w:hAnsiTheme="minorHAnsi" w:cstheme="minorHAnsi"/>
        </w:rPr>
        <w:t xml:space="preserve"> Management’s Child and Vulnerable Adult Safeguarding Policy. </w:t>
      </w:r>
    </w:p>
    <w:p w14:paraId="6A474B8C" w14:textId="77777777" w:rsidR="00C85FB0" w:rsidRPr="004B718D" w:rsidRDefault="00C85FB0" w:rsidP="00C85FB0">
      <w:pPr>
        <w:pStyle w:val="NormalWeb"/>
        <w:rPr>
          <w:rFonts w:asciiTheme="minorHAnsi" w:hAnsiTheme="minorHAnsi" w:cstheme="minorHAnsi"/>
        </w:rPr>
      </w:pPr>
      <w:r w:rsidRPr="004B718D">
        <w:rPr>
          <w:rFonts w:asciiTheme="minorHAnsi" w:hAnsiTheme="minorHAnsi" w:cstheme="minorHAnsi"/>
          <w:b/>
          <w:bCs/>
        </w:rPr>
        <w:t xml:space="preserve">Recording of Sessions </w:t>
      </w:r>
    </w:p>
    <w:p w14:paraId="4C2A1D83" w14:textId="6B6F5787" w:rsidR="00C85FB0" w:rsidRPr="004B718D" w:rsidRDefault="00C85FB0" w:rsidP="00C85FB0">
      <w:pPr>
        <w:pStyle w:val="NormalWeb"/>
        <w:rPr>
          <w:rFonts w:asciiTheme="minorHAnsi" w:hAnsiTheme="minorHAnsi" w:cstheme="minorHAnsi"/>
        </w:rPr>
      </w:pPr>
      <w:r w:rsidRPr="004B718D">
        <w:rPr>
          <w:rFonts w:asciiTheme="minorHAnsi" w:hAnsiTheme="minorHAnsi" w:cstheme="minorHAnsi"/>
        </w:rPr>
        <w:t xml:space="preserve">We recognise the practical need of sometimes recording sessions and also the usefulness of recordings in promoting online engagement and participation. Internet sessions will not be routinely recorded but may be recorded for practice purposes or for documenting and promotion </w:t>
      </w:r>
      <w:proofErr w:type="spellStart"/>
      <w:r w:rsidRPr="004B718D">
        <w:rPr>
          <w:rFonts w:asciiTheme="minorHAnsi" w:hAnsiTheme="minorHAnsi" w:cstheme="minorHAnsi"/>
        </w:rPr>
        <w:t>Eventi</w:t>
      </w:r>
      <w:proofErr w:type="spellEnd"/>
      <w:r w:rsidRPr="004B718D">
        <w:rPr>
          <w:rFonts w:asciiTheme="minorHAnsi" w:hAnsiTheme="minorHAnsi" w:cstheme="minorHAnsi"/>
        </w:rPr>
        <w:t xml:space="preserve"> Management activities. </w:t>
      </w:r>
    </w:p>
    <w:p w14:paraId="06BB1AC3" w14:textId="5912DD58" w:rsidR="00C85FB0" w:rsidRPr="004B718D" w:rsidRDefault="00C85FB0" w:rsidP="00C85FB0">
      <w:pPr>
        <w:pStyle w:val="NormalWeb"/>
        <w:rPr>
          <w:rFonts w:asciiTheme="minorHAnsi" w:hAnsiTheme="minorHAnsi" w:cstheme="minorHAnsi"/>
        </w:rPr>
      </w:pPr>
      <w:r w:rsidRPr="004B718D">
        <w:rPr>
          <w:rFonts w:asciiTheme="minorHAnsi" w:hAnsiTheme="minorHAnsi" w:cstheme="minorHAnsi"/>
        </w:rPr>
        <w:t xml:space="preserve">Sessions may only be recorded with the explicit consent of both the staff/facilitating team and the parent/guardian of each participant. </w:t>
      </w:r>
    </w:p>
    <w:p w14:paraId="43EF7543" w14:textId="77777777" w:rsidR="00C85FB0" w:rsidRPr="004B718D" w:rsidRDefault="00C85FB0" w:rsidP="00C85FB0">
      <w:pPr>
        <w:pStyle w:val="NormalWeb"/>
        <w:rPr>
          <w:rFonts w:asciiTheme="minorHAnsi" w:hAnsiTheme="minorHAnsi" w:cstheme="minorHAnsi"/>
        </w:rPr>
      </w:pPr>
      <w:r w:rsidRPr="004B718D">
        <w:rPr>
          <w:rFonts w:asciiTheme="minorHAnsi" w:hAnsiTheme="minorHAnsi" w:cstheme="minorHAnsi"/>
          <w:b/>
          <w:bCs/>
        </w:rPr>
        <w:t xml:space="preserve">General Code of Conduct </w:t>
      </w:r>
    </w:p>
    <w:p w14:paraId="54726328" w14:textId="2C19645B" w:rsidR="00C85FB0" w:rsidRPr="004B718D" w:rsidRDefault="00C85FB0" w:rsidP="00C85FB0">
      <w:pPr>
        <w:pStyle w:val="NormalWeb"/>
        <w:rPr>
          <w:rFonts w:asciiTheme="minorHAnsi" w:hAnsiTheme="minorHAnsi" w:cstheme="minorHAnsi"/>
        </w:rPr>
      </w:pPr>
      <w:r w:rsidRPr="004B718D">
        <w:rPr>
          <w:rFonts w:asciiTheme="minorHAnsi" w:hAnsiTheme="minorHAnsi" w:cstheme="minorHAnsi"/>
        </w:rPr>
        <w:t xml:space="preserve">All participants in </w:t>
      </w:r>
      <w:proofErr w:type="spellStart"/>
      <w:r w:rsidRPr="004B718D">
        <w:rPr>
          <w:rFonts w:asciiTheme="minorHAnsi" w:hAnsiTheme="minorHAnsi" w:cstheme="minorHAnsi"/>
        </w:rPr>
        <w:t>Eventi</w:t>
      </w:r>
      <w:proofErr w:type="spellEnd"/>
      <w:r w:rsidRPr="004B718D">
        <w:rPr>
          <w:rFonts w:asciiTheme="minorHAnsi" w:hAnsiTheme="minorHAnsi" w:cstheme="minorHAnsi"/>
        </w:rPr>
        <w:t xml:space="preserve"> Management’s programmes online must agree to: </w:t>
      </w:r>
    </w:p>
    <w:p w14:paraId="4352CAE0" w14:textId="592B6511" w:rsidR="00C85FB0" w:rsidRPr="004B718D" w:rsidRDefault="00C85FB0" w:rsidP="00C85FB0">
      <w:pPr>
        <w:pStyle w:val="NormalWeb"/>
        <w:numPr>
          <w:ilvl w:val="0"/>
          <w:numId w:val="1"/>
        </w:numPr>
        <w:rPr>
          <w:rFonts w:asciiTheme="minorHAnsi" w:hAnsiTheme="minorHAnsi" w:cstheme="minorHAnsi"/>
        </w:rPr>
      </w:pPr>
      <w:r w:rsidRPr="004B718D">
        <w:rPr>
          <w:rFonts w:asciiTheme="minorHAnsi" w:hAnsiTheme="minorHAnsi" w:cstheme="minorHAnsi"/>
        </w:rPr>
        <w:t xml:space="preserve">Treat all users, educators and colleagues fairly and equally. Stimulate conversation, be respectful of others’ views, and refrain from personal attacks </w:t>
      </w:r>
    </w:p>
    <w:p w14:paraId="5A3DC8F1" w14:textId="22BFCB5B" w:rsidR="00C85FB0" w:rsidRPr="004B718D" w:rsidRDefault="00C85FB0" w:rsidP="00C85FB0">
      <w:pPr>
        <w:pStyle w:val="NormalWeb"/>
        <w:numPr>
          <w:ilvl w:val="0"/>
          <w:numId w:val="1"/>
        </w:numPr>
        <w:rPr>
          <w:rFonts w:asciiTheme="minorHAnsi" w:hAnsiTheme="minorHAnsi" w:cstheme="minorHAnsi"/>
        </w:rPr>
      </w:pPr>
      <w:r w:rsidRPr="004B718D">
        <w:rPr>
          <w:rFonts w:asciiTheme="minorHAnsi" w:hAnsiTheme="minorHAnsi" w:cstheme="minorHAnsi"/>
        </w:rPr>
        <w:t xml:space="preserve">Respect legitimate intellectual property rights, do not plagiarise work, and give credit to the originators of ideas </w:t>
      </w:r>
    </w:p>
    <w:p w14:paraId="0F52B007" w14:textId="20050855" w:rsidR="00C85FB0" w:rsidRPr="004B718D" w:rsidRDefault="00C85FB0" w:rsidP="00C85FB0">
      <w:pPr>
        <w:pStyle w:val="NormalWeb"/>
        <w:rPr>
          <w:rFonts w:asciiTheme="minorHAnsi" w:hAnsiTheme="minorHAnsi" w:cstheme="minorHAnsi"/>
        </w:rPr>
      </w:pPr>
      <w:r w:rsidRPr="004B718D">
        <w:rPr>
          <w:rFonts w:asciiTheme="minorHAnsi" w:hAnsiTheme="minorHAnsi" w:cstheme="minorHAnsi"/>
        </w:rPr>
        <w:t xml:space="preserve">Signed </w:t>
      </w:r>
      <w:proofErr w:type="spellStart"/>
      <w:r w:rsidRPr="004B718D">
        <w:rPr>
          <w:rFonts w:asciiTheme="minorHAnsi" w:hAnsiTheme="minorHAnsi" w:cstheme="minorHAnsi"/>
        </w:rPr>
        <w:t>Sinéad</w:t>
      </w:r>
      <w:proofErr w:type="spellEnd"/>
      <w:r w:rsidRPr="004B718D">
        <w:rPr>
          <w:rFonts w:asciiTheme="minorHAnsi" w:hAnsiTheme="minorHAnsi" w:cstheme="minorHAnsi"/>
        </w:rPr>
        <w:t xml:space="preserve"> Dunphy and Mary Watson </w:t>
      </w:r>
    </w:p>
    <w:p w14:paraId="7C1D7101" w14:textId="118FA1B6" w:rsidR="004B718D" w:rsidRPr="004B718D" w:rsidRDefault="004B718D" w:rsidP="00C85FB0">
      <w:pPr>
        <w:pStyle w:val="NormalWeb"/>
        <w:rPr>
          <w:rFonts w:asciiTheme="minorHAnsi" w:hAnsiTheme="minorHAnsi" w:cstheme="minorHAnsi"/>
        </w:rPr>
      </w:pPr>
      <w:r w:rsidRPr="004B718D">
        <w:rPr>
          <w:rFonts w:asciiTheme="minorHAnsi" w:hAnsiTheme="minorHAnsi" w:cstheme="minorHAnsi"/>
        </w:rPr>
        <w:t>May 2022</w:t>
      </w:r>
    </w:p>
    <w:p w14:paraId="43C2537B" w14:textId="77777777" w:rsidR="00C85FB0" w:rsidRDefault="00C85FB0" w:rsidP="00C85FB0">
      <w:pPr>
        <w:pStyle w:val="NormalWeb"/>
      </w:pPr>
    </w:p>
    <w:p w14:paraId="7C8A1F7F" w14:textId="77777777" w:rsidR="00C85FB0" w:rsidRDefault="00C85FB0" w:rsidP="00C85FB0">
      <w:pPr>
        <w:pStyle w:val="NormalWeb"/>
      </w:pPr>
    </w:p>
    <w:p w14:paraId="193FDD76" w14:textId="77777777" w:rsidR="00C85FB0" w:rsidRDefault="00C85FB0" w:rsidP="00C85FB0">
      <w:pPr>
        <w:pStyle w:val="NormalWeb"/>
      </w:pPr>
    </w:p>
    <w:p w14:paraId="5E590A76" w14:textId="77777777" w:rsidR="00C85FB0" w:rsidRDefault="00C85FB0" w:rsidP="00C85FB0">
      <w:pPr>
        <w:pStyle w:val="NormalWeb"/>
      </w:pPr>
    </w:p>
    <w:p w14:paraId="4BF18E77" w14:textId="77777777" w:rsidR="00C85FB0" w:rsidRDefault="00C85FB0" w:rsidP="00C85FB0">
      <w:pPr>
        <w:pStyle w:val="NormalWeb"/>
      </w:pPr>
    </w:p>
    <w:p w14:paraId="13AEAF9A" w14:textId="77777777" w:rsidR="00D65AC6" w:rsidRDefault="00D65AC6" w:rsidP="00D65AC6">
      <w:pPr>
        <w:pStyle w:val="NormalWeb"/>
      </w:pPr>
    </w:p>
    <w:p w14:paraId="5FB80C68" w14:textId="7C414A68" w:rsidR="00D65AC6" w:rsidRDefault="00D65AC6" w:rsidP="00D65AC6">
      <w:pPr>
        <w:pStyle w:val="NormalWeb"/>
      </w:pPr>
      <w:r>
        <w:rPr>
          <w:rFonts w:ascii="ArialMT" w:hAnsi="ArialMT"/>
          <w:sz w:val="22"/>
          <w:szCs w:val="22"/>
        </w:rPr>
        <w:t xml:space="preserve"> </w:t>
      </w:r>
    </w:p>
    <w:p w14:paraId="695A357B" w14:textId="77777777" w:rsidR="00D65AC6" w:rsidRDefault="00D65AC6" w:rsidP="00D65AC6">
      <w:pPr>
        <w:pStyle w:val="NormalWeb"/>
        <w:ind w:left="720"/>
      </w:pPr>
    </w:p>
    <w:p w14:paraId="42C060F4" w14:textId="77777777" w:rsidR="00D65AC6" w:rsidRDefault="00D65AC6" w:rsidP="00D65AC6">
      <w:pPr>
        <w:pStyle w:val="NormalWeb"/>
      </w:pPr>
    </w:p>
    <w:p w14:paraId="62DE9EEF" w14:textId="77777777" w:rsidR="004E1A88" w:rsidRPr="004E1A88" w:rsidRDefault="004E1A88"/>
    <w:sectPr w:rsidR="004E1A88" w:rsidRPr="004E1A8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49CE1" w14:textId="77777777" w:rsidR="000C1871" w:rsidRDefault="000C1871" w:rsidP="004B718D">
      <w:r>
        <w:separator/>
      </w:r>
    </w:p>
  </w:endnote>
  <w:endnote w:type="continuationSeparator" w:id="0">
    <w:p w14:paraId="639C1190" w14:textId="77777777" w:rsidR="000C1871" w:rsidRDefault="000C1871" w:rsidP="004B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4BB1" w14:textId="79842552" w:rsidR="004B718D" w:rsidRPr="0065324A" w:rsidRDefault="004B718D" w:rsidP="004B718D">
    <w:pPr>
      <w:pStyle w:val="NormalWeb"/>
      <w:jc w:val="center"/>
      <w:rPr>
        <w:rFonts w:ascii="Calibri" w:hAnsi="Calibri" w:cs="Calibri"/>
        <w:sz w:val="18"/>
        <w:szCs w:val="18"/>
      </w:rPr>
    </w:pPr>
    <w:proofErr w:type="spellStart"/>
    <w:r>
      <w:rPr>
        <w:rFonts w:ascii="Calibri" w:hAnsi="Calibri" w:cs="Calibri"/>
        <w:sz w:val="18"/>
        <w:szCs w:val="18"/>
      </w:rPr>
      <w:t>Eventi</w:t>
    </w:r>
    <w:proofErr w:type="spellEnd"/>
    <w:r>
      <w:rPr>
        <w:rFonts w:ascii="Calibri" w:hAnsi="Calibri" w:cs="Calibri"/>
        <w:sz w:val="18"/>
        <w:szCs w:val="18"/>
      </w:rPr>
      <w:t xml:space="preserve"> Management | 12 Mulgrave Road, Shandon, Cork | www.eventi.ie | www.summersing.ie | +353 (0)21 4553095 </w:t>
    </w:r>
    <w:proofErr w:type="spellStart"/>
    <w:r>
      <w:rPr>
        <w:rFonts w:ascii="Calibri" w:hAnsi="Calibri" w:cs="Calibri"/>
        <w:sz w:val="18"/>
        <w:szCs w:val="18"/>
      </w:rPr>
      <w:t>Eventi</w:t>
    </w:r>
    <w:proofErr w:type="spellEnd"/>
    <w:r>
      <w:rPr>
        <w:rFonts w:ascii="Calibri" w:hAnsi="Calibri" w:cs="Calibri"/>
        <w:sz w:val="18"/>
        <w:szCs w:val="18"/>
      </w:rPr>
      <w:t xml:space="preserve"> Management OD Ltd | Registered in Ireland | Company Number: </w:t>
    </w:r>
    <w:r w:rsidR="00402C4B">
      <w:rPr>
        <w:rFonts w:ascii="Calibri" w:hAnsi="Calibri" w:cs="Calibri"/>
        <w:sz w:val="18"/>
        <w:szCs w:val="18"/>
      </w:rPr>
      <w:t>657488</w:t>
    </w:r>
    <w:r>
      <w:rPr>
        <w:rFonts w:ascii="Calibri" w:hAnsi="Calibri" w:cs="Calibri"/>
        <w:sz w:val="18"/>
        <w:szCs w:val="18"/>
      </w:rPr>
      <w:t xml:space="preserve"> | Director: </w:t>
    </w:r>
    <w:proofErr w:type="spellStart"/>
    <w:r>
      <w:rPr>
        <w:rFonts w:ascii="Calibri" w:hAnsi="Calibri" w:cs="Calibri"/>
        <w:sz w:val="18"/>
        <w:szCs w:val="18"/>
      </w:rPr>
      <w:t>Sinéad</w:t>
    </w:r>
    <w:proofErr w:type="spellEnd"/>
    <w:r>
      <w:rPr>
        <w:rFonts w:ascii="Calibri" w:hAnsi="Calibri" w:cs="Calibri"/>
        <w:sz w:val="18"/>
        <w:szCs w:val="18"/>
      </w:rPr>
      <w:t xml:space="preserve"> Dunphy </w:t>
    </w:r>
  </w:p>
  <w:p w14:paraId="58D21939" w14:textId="62E002B4" w:rsidR="004B718D" w:rsidRDefault="004B718D">
    <w:pPr>
      <w:pStyle w:val="Footer"/>
    </w:pPr>
  </w:p>
  <w:p w14:paraId="2D29DEFB" w14:textId="77777777" w:rsidR="004B718D" w:rsidRDefault="004B7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2836" w14:textId="77777777" w:rsidR="000C1871" w:rsidRDefault="000C1871" w:rsidP="004B718D">
      <w:r>
        <w:separator/>
      </w:r>
    </w:p>
  </w:footnote>
  <w:footnote w:type="continuationSeparator" w:id="0">
    <w:p w14:paraId="59FF6A30" w14:textId="77777777" w:rsidR="000C1871" w:rsidRDefault="000C1871" w:rsidP="004B7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1F92" w14:textId="0193CCAD" w:rsidR="004B718D" w:rsidRPr="004B718D" w:rsidRDefault="004B718D">
    <w:pPr>
      <w:pStyle w:val="Header"/>
      <w:rPr>
        <w:lang w:val="en-GB"/>
      </w:rPr>
    </w:pPr>
    <w:proofErr w:type="spellStart"/>
    <w:r>
      <w:rPr>
        <w:lang w:val="en-GB"/>
      </w:rPr>
      <w:t>Eventi</w:t>
    </w:r>
    <w:proofErr w:type="spellEnd"/>
    <w:r>
      <w:rPr>
        <w:lang w:val="en-GB"/>
      </w:rPr>
      <w:t xml:space="preserv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C52E5"/>
    <w:multiLevelType w:val="hybridMultilevel"/>
    <w:tmpl w:val="88DA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3474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88"/>
    <w:rsid w:val="000C1871"/>
    <w:rsid w:val="002B2C95"/>
    <w:rsid w:val="00402C4B"/>
    <w:rsid w:val="004B718D"/>
    <w:rsid w:val="004E1A88"/>
    <w:rsid w:val="009C7C76"/>
    <w:rsid w:val="00C85FB0"/>
    <w:rsid w:val="00C96C5A"/>
    <w:rsid w:val="00D47F23"/>
    <w:rsid w:val="00D65A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58B99B04"/>
  <w15:chartTrackingRefBased/>
  <w15:docId w15:val="{27171527-9518-EE45-B776-EA290851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1A88"/>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4B718D"/>
    <w:pPr>
      <w:tabs>
        <w:tab w:val="center" w:pos="4513"/>
        <w:tab w:val="right" w:pos="9026"/>
      </w:tabs>
    </w:pPr>
  </w:style>
  <w:style w:type="character" w:customStyle="1" w:styleId="HeaderChar">
    <w:name w:val="Header Char"/>
    <w:basedOn w:val="DefaultParagraphFont"/>
    <w:link w:val="Header"/>
    <w:uiPriority w:val="99"/>
    <w:rsid w:val="004B718D"/>
  </w:style>
  <w:style w:type="paragraph" w:styleId="Footer">
    <w:name w:val="footer"/>
    <w:basedOn w:val="Normal"/>
    <w:link w:val="FooterChar"/>
    <w:uiPriority w:val="99"/>
    <w:unhideWhenUsed/>
    <w:rsid w:val="004B718D"/>
    <w:pPr>
      <w:tabs>
        <w:tab w:val="center" w:pos="4513"/>
        <w:tab w:val="right" w:pos="9026"/>
      </w:tabs>
    </w:pPr>
  </w:style>
  <w:style w:type="character" w:customStyle="1" w:styleId="FooterChar">
    <w:name w:val="Footer Char"/>
    <w:basedOn w:val="DefaultParagraphFont"/>
    <w:link w:val="Footer"/>
    <w:uiPriority w:val="99"/>
    <w:rsid w:val="004B7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5563">
      <w:bodyDiv w:val="1"/>
      <w:marLeft w:val="0"/>
      <w:marRight w:val="0"/>
      <w:marTop w:val="0"/>
      <w:marBottom w:val="0"/>
      <w:divBdr>
        <w:top w:val="none" w:sz="0" w:space="0" w:color="auto"/>
        <w:left w:val="none" w:sz="0" w:space="0" w:color="auto"/>
        <w:bottom w:val="none" w:sz="0" w:space="0" w:color="auto"/>
        <w:right w:val="none" w:sz="0" w:space="0" w:color="auto"/>
      </w:divBdr>
      <w:divsChild>
        <w:div w:id="30498422">
          <w:marLeft w:val="0"/>
          <w:marRight w:val="0"/>
          <w:marTop w:val="0"/>
          <w:marBottom w:val="0"/>
          <w:divBdr>
            <w:top w:val="none" w:sz="0" w:space="0" w:color="auto"/>
            <w:left w:val="none" w:sz="0" w:space="0" w:color="auto"/>
            <w:bottom w:val="none" w:sz="0" w:space="0" w:color="auto"/>
            <w:right w:val="none" w:sz="0" w:space="0" w:color="auto"/>
          </w:divBdr>
          <w:divsChild>
            <w:div w:id="1268927039">
              <w:marLeft w:val="0"/>
              <w:marRight w:val="0"/>
              <w:marTop w:val="0"/>
              <w:marBottom w:val="0"/>
              <w:divBdr>
                <w:top w:val="none" w:sz="0" w:space="0" w:color="auto"/>
                <w:left w:val="none" w:sz="0" w:space="0" w:color="auto"/>
                <w:bottom w:val="none" w:sz="0" w:space="0" w:color="auto"/>
                <w:right w:val="none" w:sz="0" w:space="0" w:color="auto"/>
              </w:divBdr>
              <w:divsChild>
                <w:div w:id="86994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3677">
      <w:bodyDiv w:val="1"/>
      <w:marLeft w:val="0"/>
      <w:marRight w:val="0"/>
      <w:marTop w:val="0"/>
      <w:marBottom w:val="0"/>
      <w:divBdr>
        <w:top w:val="none" w:sz="0" w:space="0" w:color="auto"/>
        <w:left w:val="none" w:sz="0" w:space="0" w:color="auto"/>
        <w:bottom w:val="none" w:sz="0" w:space="0" w:color="auto"/>
        <w:right w:val="none" w:sz="0" w:space="0" w:color="auto"/>
      </w:divBdr>
      <w:divsChild>
        <w:div w:id="769861311">
          <w:marLeft w:val="0"/>
          <w:marRight w:val="0"/>
          <w:marTop w:val="0"/>
          <w:marBottom w:val="0"/>
          <w:divBdr>
            <w:top w:val="none" w:sz="0" w:space="0" w:color="auto"/>
            <w:left w:val="none" w:sz="0" w:space="0" w:color="auto"/>
            <w:bottom w:val="none" w:sz="0" w:space="0" w:color="auto"/>
            <w:right w:val="none" w:sz="0" w:space="0" w:color="auto"/>
          </w:divBdr>
          <w:divsChild>
            <w:div w:id="2007784606">
              <w:marLeft w:val="0"/>
              <w:marRight w:val="0"/>
              <w:marTop w:val="0"/>
              <w:marBottom w:val="0"/>
              <w:divBdr>
                <w:top w:val="none" w:sz="0" w:space="0" w:color="auto"/>
                <w:left w:val="none" w:sz="0" w:space="0" w:color="auto"/>
                <w:bottom w:val="none" w:sz="0" w:space="0" w:color="auto"/>
                <w:right w:val="none" w:sz="0" w:space="0" w:color="auto"/>
              </w:divBdr>
              <w:divsChild>
                <w:div w:id="101175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8879">
      <w:bodyDiv w:val="1"/>
      <w:marLeft w:val="0"/>
      <w:marRight w:val="0"/>
      <w:marTop w:val="0"/>
      <w:marBottom w:val="0"/>
      <w:divBdr>
        <w:top w:val="none" w:sz="0" w:space="0" w:color="auto"/>
        <w:left w:val="none" w:sz="0" w:space="0" w:color="auto"/>
        <w:bottom w:val="none" w:sz="0" w:space="0" w:color="auto"/>
        <w:right w:val="none" w:sz="0" w:space="0" w:color="auto"/>
      </w:divBdr>
      <w:divsChild>
        <w:div w:id="434909197">
          <w:marLeft w:val="0"/>
          <w:marRight w:val="0"/>
          <w:marTop w:val="0"/>
          <w:marBottom w:val="0"/>
          <w:divBdr>
            <w:top w:val="none" w:sz="0" w:space="0" w:color="auto"/>
            <w:left w:val="none" w:sz="0" w:space="0" w:color="auto"/>
            <w:bottom w:val="none" w:sz="0" w:space="0" w:color="auto"/>
            <w:right w:val="none" w:sz="0" w:space="0" w:color="auto"/>
          </w:divBdr>
          <w:divsChild>
            <w:div w:id="915238133">
              <w:marLeft w:val="0"/>
              <w:marRight w:val="0"/>
              <w:marTop w:val="0"/>
              <w:marBottom w:val="0"/>
              <w:divBdr>
                <w:top w:val="none" w:sz="0" w:space="0" w:color="auto"/>
                <w:left w:val="none" w:sz="0" w:space="0" w:color="auto"/>
                <w:bottom w:val="none" w:sz="0" w:space="0" w:color="auto"/>
                <w:right w:val="none" w:sz="0" w:space="0" w:color="auto"/>
              </w:divBdr>
              <w:divsChild>
                <w:div w:id="819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21647">
      <w:bodyDiv w:val="1"/>
      <w:marLeft w:val="0"/>
      <w:marRight w:val="0"/>
      <w:marTop w:val="0"/>
      <w:marBottom w:val="0"/>
      <w:divBdr>
        <w:top w:val="none" w:sz="0" w:space="0" w:color="auto"/>
        <w:left w:val="none" w:sz="0" w:space="0" w:color="auto"/>
        <w:bottom w:val="none" w:sz="0" w:space="0" w:color="auto"/>
        <w:right w:val="none" w:sz="0" w:space="0" w:color="auto"/>
      </w:divBdr>
      <w:divsChild>
        <w:div w:id="310064987">
          <w:marLeft w:val="0"/>
          <w:marRight w:val="0"/>
          <w:marTop w:val="0"/>
          <w:marBottom w:val="0"/>
          <w:divBdr>
            <w:top w:val="none" w:sz="0" w:space="0" w:color="auto"/>
            <w:left w:val="none" w:sz="0" w:space="0" w:color="auto"/>
            <w:bottom w:val="none" w:sz="0" w:space="0" w:color="auto"/>
            <w:right w:val="none" w:sz="0" w:space="0" w:color="auto"/>
          </w:divBdr>
          <w:divsChild>
            <w:div w:id="811367003">
              <w:marLeft w:val="0"/>
              <w:marRight w:val="0"/>
              <w:marTop w:val="0"/>
              <w:marBottom w:val="0"/>
              <w:divBdr>
                <w:top w:val="none" w:sz="0" w:space="0" w:color="auto"/>
                <w:left w:val="none" w:sz="0" w:space="0" w:color="auto"/>
                <w:bottom w:val="none" w:sz="0" w:space="0" w:color="auto"/>
                <w:right w:val="none" w:sz="0" w:space="0" w:color="auto"/>
              </w:divBdr>
              <w:divsChild>
                <w:div w:id="20067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356340">
      <w:bodyDiv w:val="1"/>
      <w:marLeft w:val="0"/>
      <w:marRight w:val="0"/>
      <w:marTop w:val="0"/>
      <w:marBottom w:val="0"/>
      <w:divBdr>
        <w:top w:val="none" w:sz="0" w:space="0" w:color="auto"/>
        <w:left w:val="none" w:sz="0" w:space="0" w:color="auto"/>
        <w:bottom w:val="none" w:sz="0" w:space="0" w:color="auto"/>
        <w:right w:val="none" w:sz="0" w:space="0" w:color="auto"/>
      </w:divBdr>
      <w:divsChild>
        <w:div w:id="1471635611">
          <w:marLeft w:val="0"/>
          <w:marRight w:val="0"/>
          <w:marTop w:val="0"/>
          <w:marBottom w:val="0"/>
          <w:divBdr>
            <w:top w:val="none" w:sz="0" w:space="0" w:color="auto"/>
            <w:left w:val="none" w:sz="0" w:space="0" w:color="auto"/>
            <w:bottom w:val="none" w:sz="0" w:space="0" w:color="auto"/>
            <w:right w:val="none" w:sz="0" w:space="0" w:color="auto"/>
          </w:divBdr>
          <w:divsChild>
            <w:div w:id="461122522">
              <w:marLeft w:val="0"/>
              <w:marRight w:val="0"/>
              <w:marTop w:val="0"/>
              <w:marBottom w:val="0"/>
              <w:divBdr>
                <w:top w:val="none" w:sz="0" w:space="0" w:color="auto"/>
                <w:left w:val="none" w:sz="0" w:space="0" w:color="auto"/>
                <w:bottom w:val="none" w:sz="0" w:space="0" w:color="auto"/>
                <w:right w:val="none" w:sz="0" w:space="0" w:color="auto"/>
              </w:divBdr>
              <w:divsChild>
                <w:div w:id="19431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327">
      <w:bodyDiv w:val="1"/>
      <w:marLeft w:val="0"/>
      <w:marRight w:val="0"/>
      <w:marTop w:val="0"/>
      <w:marBottom w:val="0"/>
      <w:divBdr>
        <w:top w:val="none" w:sz="0" w:space="0" w:color="auto"/>
        <w:left w:val="none" w:sz="0" w:space="0" w:color="auto"/>
        <w:bottom w:val="none" w:sz="0" w:space="0" w:color="auto"/>
        <w:right w:val="none" w:sz="0" w:space="0" w:color="auto"/>
      </w:divBdr>
      <w:divsChild>
        <w:div w:id="53352631">
          <w:marLeft w:val="0"/>
          <w:marRight w:val="0"/>
          <w:marTop w:val="0"/>
          <w:marBottom w:val="0"/>
          <w:divBdr>
            <w:top w:val="none" w:sz="0" w:space="0" w:color="auto"/>
            <w:left w:val="none" w:sz="0" w:space="0" w:color="auto"/>
            <w:bottom w:val="none" w:sz="0" w:space="0" w:color="auto"/>
            <w:right w:val="none" w:sz="0" w:space="0" w:color="auto"/>
          </w:divBdr>
          <w:divsChild>
            <w:div w:id="845175474">
              <w:marLeft w:val="0"/>
              <w:marRight w:val="0"/>
              <w:marTop w:val="0"/>
              <w:marBottom w:val="0"/>
              <w:divBdr>
                <w:top w:val="none" w:sz="0" w:space="0" w:color="auto"/>
                <w:left w:val="none" w:sz="0" w:space="0" w:color="auto"/>
                <w:bottom w:val="none" w:sz="0" w:space="0" w:color="auto"/>
                <w:right w:val="none" w:sz="0" w:space="0" w:color="auto"/>
              </w:divBdr>
              <w:divsChild>
                <w:div w:id="18103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6816">
      <w:bodyDiv w:val="1"/>
      <w:marLeft w:val="0"/>
      <w:marRight w:val="0"/>
      <w:marTop w:val="0"/>
      <w:marBottom w:val="0"/>
      <w:divBdr>
        <w:top w:val="none" w:sz="0" w:space="0" w:color="auto"/>
        <w:left w:val="none" w:sz="0" w:space="0" w:color="auto"/>
        <w:bottom w:val="none" w:sz="0" w:space="0" w:color="auto"/>
        <w:right w:val="none" w:sz="0" w:space="0" w:color="auto"/>
      </w:divBdr>
      <w:divsChild>
        <w:div w:id="300813155">
          <w:marLeft w:val="0"/>
          <w:marRight w:val="0"/>
          <w:marTop w:val="0"/>
          <w:marBottom w:val="0"/>
          <w:divBdr>
            <w:top w:val="none" w:sz="0" w:space="0" w:color="auto"/>
            <w:left w:val="none" w:sz="0" w:space="0" w:color="auto"/>
            <w:bottom w:val="none" w:sz="0" w:space="0" w:color="auto"/>
            <w:right w:val="none" w:sz="0" w:space="0" w:color="auto"/>
          </w:divBdr>
          <w:divsChild>
            <w:div w:id="1247961836">
              <w:marLeft w:val="0"/>
              <w:marRight w:val="0"/>
              <w:marTop w:val="0"/>
              <w:marBottom w:val="0"/>
              <w:divBdr>
                <w:top w:val="none" w:sz="0" w:space="0" w:color="auto"/>
                <w:left w:val="none" w:sz="0" w:space="0" w:color="auto"/>
                <w:bottom w:val="none" w:sz="0" w:space="0" w:color="auto"/>
                <w:right w:val="none" w:sz="0" w:space="0" w:color="auto"/>
              </w:divBdr>
              <w:divsChild>
                <w:div w:id="15864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42930">
      <w:bodyDiv w:val="1"/>
      <w:marLeft w:val="0"/>
      <w:marRight w:val="0"/>
      <w:marTop w:val="0"/>
      <w:marBottom w:val="0"/>
      <w:divBdr>
        <w:top w:val="none" w:sz="0" w:space="0" w:color="auto"/>
        <w:left w:val="none" w:sz="0" w:space="0" w:color="auto"/>
        <w:bottom w:val="none" w:sz="0" w:space="0" w:color="auto"/>
        <w:right w:val="none" w:sz="0" w:space="0" w:color="auto"/>
      </w:divBdr>
      <w:divsChild>
        <w:div w:id="1558472847">
          <w:marLeft w:val="0"/>
          <w:marRight w:val="0"/>
          <w:marTop w:val="0"/>
          <w:marBottom w:val="0"/>
          <w:divBdr>
            <w:top w:val="none" w:sz="0" w:space="0" w:color="auto"/>
            <w:left w:val="none" w:sz="0" w:space="0" w:color="auto"/>
            <w:bottom w:val="none" w:sz="0" w:space="0" w:color="auto"/>
            <w:right w:val="none" w:sz="0" w:space="0" w:color="auto"/>
          </w:divBdr>
          <w:divsChild>
            <w:div w:id="295567386">
              <w:marLeft w:val="0"/>
              <w:marRight w:val="0"/>
              <w:marTop w:val="0"/>
              <w:marBottom w:val="0"/>
              <w:divBdr>
                <w:top w:val="none" w:sz="0" w:space="0" w:color="auto"/>
                <w:left w:val="none" w:sz="0" w:space="0" w:color="auto"/>
                <w:bottom w:val="none" w:sz="0" w:space="0" w:color="auto"/>
                <w:right w:val="none" w:sz="0" w:space="0" w:color="auto"/>
              </w:divBdr>
              <w:divsChild>
                <w:div w:id="5298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034245">
      <w:bodyDiv w:val="1"/>
      <w:marLeft w:val="0"/>
      <w:marRight w:val="0"/>
      <w:marTop w:val="0"/>
      <w:marBottom w:val="0"/>
      <w:divBdr>
        <w:top w:val="none" w:sz="0" w:space="0" w:color="auto"/>
        <w:left w:val="none" w:sz="0" w:space="0" w:color="auto"/>
        <w:bottom w:val="none" w:sz="0" w:space="0" w:color="auto"/>
        <w:right w:val="none" w:sz="0" w:space="0" w:color="auto"/>
      </w:divBdr>
      <w:divsChild>
        <w:div w:id="1398090744">
          <w:marLeft w:val="0"/>
          <w:marRight w:val="0"/>
          <w:marTop w:val="0"/>
          <w:marBottom w:val="0"/>
          <w:divBdr>
            <w:top w:val="none" w:sz="0" w:space="0" w:color="auto"/>
            <w:left w:val="none" w:sz="0" w:space="0" w:color="auto"/>
            <w:bottom w:val="none" w:sz="0" w:space="0" w:color="auto"/>
            <w:right w:val="none" w:sz="0" w:space="0" w:color="auto"/>
          </w:divBdr>
          <w:divsChild>
            <w:div w:id="805121166">
              <w:marLeft w:val="0"/>
              <w:marRight w:val="0"/>
              <w:marTop w:val="0"/>
              <w:marBottom w:val="0"/>
              <w:divBdr>
                <w:top w:val="none" w:sz="0" w:space="0" w:color="auto"/>
                <w:left w:val="none" w:sz="0" w:space="0" w:color="auto"/>
                <w:bottom w:val="none" w:sz="0" w:space="0" w:color="auto"/>
                <w:right w:val="none" w:sz="0" w:space="0" w:color="auto"/>
              </w:divBdr>
              <w:divsChild>
                <w:div w:id="2631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89635">
      <w:bodyDiv w:val="1"/>
      <w:marLeft w:val="0"/>
      <w:marRight w:val="0"/>
      <w:marTop w:val="0"/>
      <w:marBottom w:val="0"/>
      <w:divBdr>
        <w:top w:val="none" w:sz="0" w:space="0" w:color="auto"/>
        <w:left w:val="none" w:sz="0" w:space="0" w:color="auto"/>
        <w:bottom w:val="none" w:sz="0" w:space="0" w:color="auto"/>
        <w:right w:val="none" w:sz="0" w:space="0" w:color="auto"/>
      </w:divBdr>
      <w:divsChild>
        <w:div w:id="610433378">
          <w:marLeft w:val="0"/>
          <w:marRight w:val="0"/>
          <w:marTop w:val="0"/>
          <w:marBottom w:val="0"/>
          <w:divBdr>
            <w:top w:val="none" w:sz="0" w:space="0" w:color="auto"/>
            <w:left w:val="none" w:sz="0" w:space="0" w:color="auto"/>
            <w:bottom w:val="none" w:sz="0" w:space="0" w:color="auto"/>
            <w:right w:val="none" w:sz="0" w:space="0" w:color="auto"/>
          </w:divBdr>
          <w:divsChild>
            <w:div w:id="1629168093">
              <w:marLeft w:val="0"/>
              <w:marRight w:val="0"/>
              <w:marTop w:val="0"/>
              <w:marBottom w:val="0"/>
              <w:divBdr>
                <w:top w:val="none" w:sz="0" w:space="0" w:color="auto"/>
                <w:left w:val="none" w:sz="0" w:space="0" w:color="auto"/>
                <w:bottom w:val="none" w:sz="0" w:space="0" w:color="auto"/>
                <w:right w:val="none" w:sz="0" w:space="0" w:color="auto"/>
              </w:divBdr>
              <w:divsChild>
                <w:div w:id="9335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92953">
      <w:bodyDiv w:val="1"/>
      <w:marLeft w:val="0"/>
      <w:marRight w:val="0"/>
      <w:marTop w:val="0"/>
      <w:marBottom w:val="0"/>
      <w:divBdr>
        <w:top w:val="none" w:sz="0" w:space="0" w:color="auto"/>
        <w:left w:val="none" w:sz="0" w:space="0" w:color="auto"/>
        <w:bottom w:val="none" w:sz="0" w:space="0" w:color="auto"/>
        <w:right w:val="none" w:sz="0" w:space="0" w:color="auto"/>
      </w:divBdr>
      <w:divsChild>
        <w:div w:id="14307433">
          <w:marLeft w:val="0"/>
          <w:marRight w:val="0"/>
          <w:marTop w:val="0"/>
          <w:marBottom w:val="0"/>
          <w:divBdr>
            <w:top w:val="none" w:sz="0" w:space="0" w:color="auto"/>
            <w:left w:val="none" w:sz="0" w:space="0" w:color="auto"/>
            <w:bottom w:val="none" w:sz="0" w:space="0" w:color="auto"/>
            <w:right w:val="none" w:sz="0" w:space="0" w:color="auto"/>
          </w:divBdr>
          <w:divsChild>
            <w:div w:id="824124498">
              <w:marLeft w:val="0"/>
              <w:marRight w:val="0"/>
              <w:marTop w:val="0"/>
              <w:marBottom w:val="0"/>
              <w:divBdr>
                <w:top w:val="none" w:sz="0" w:space="0" w:color="auto"/>
                <w:left w:val="none" w:sz="0" w:space="0" w:color="auto"/>
                <w:bottom w:val="none" w:sz="0" w:space="0" w:color="auto"/>
                <w:right w:val="none" w:sz="0" w:space="0" w:color="auto"/>
              </w:divBdr>
              <w:divsChild>
                <w:div w:id="8195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O'Sullivan</dc:creator>
  <cp:keywords/>
  <dc:description/>
  <cp:lastModifiedBy>Rhian O'Sullivan</cp:lastModifiedBy>
  <cp:revision>2</cp:revision>
  <dcterms:created xsi:type="dcterms:W3CDTF">2022-06-07T10:03:00Z</dcterms:created>
  <dcterms:modified xsi:type="dcterms:W3CDTF">2022-06-07T12:02:00Z</dcterms:modified>
</cp:coreProperties>
</file>